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01D0" w:rsidRPr="003144DA" w:rsidRDefault="007901D0" w:rsidP="007901D0">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3144DA">
        <w:rPr>
          <w:rFonts w:ascii="Times New Roman" w:eastAsia="Times New Roman" w:hAnsi="Times New Roman" w:cs="Times New Roman"/>
          <w:b/>
          <w:bCs/>
          <w:color w:val="000000"/>
          <w:kern w:val="0"/>
          <w:sz w:val="36"/>
          <w:szCs w:val="36"/>
          <w14:ligatures w14:val="none"/>
        </w:rPr>
        <w:t>Bike Room Code of Conduct</w:t>
      </w:r>
    </w:p>
    <w:p w:rsidR="007901D0" w:rsidRPr="003144DA" w:rsidRDefault="007901D0" w:rsidP="007901D0">
      <w:pPr>
        <w:spacing w:before="100" w:beforeAutospacing="1" w:after="100" w:afterAutospacing="1" w:line="240" w:lineRule="auto"/>
        <w:rPr>
          <w:rFonts w:ascii="Times New Roman" w:eastAsia="Times New Roman" w:hAnsi="Times New Roman" w:cs="Times New Roman"/>
          <w:color w:val="000000"/>
          <w:kern w:val="0"/>
          <w14:ligatures w14:val="none"/>
        </w:rPr>
      </w:pPr>
      <w:r w:rsidRPr="003144DA">
        <w:rPr>
          <w:rFonts w:ascii="Times New Roman" w:eastAsia="Times New Roman" w:hAnsi="Times New Roman" w:cs="Times New Roman"/>
          <w:i/>
          <w:iCs/>
          <w:color w:val="000000"/>
          <w:kern w:val="0"/>
          <w14:ligatures w14:val="none"/>
        </w:rPr>
        <w:t>Must be signed and returned with your 2026 Application.</w:t>
      </w:r>
    </w:p>
    <w:p w:rsidR="007901D0" w:rsidRPr="00027C3C" w:rsidRDefault="007901D0" w:rsidP="00027C3C">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027C3C">
        <w:rPr>
          <w:rFonts w:ascii="Times New Roman" w:eastAsia="Times New Roman" w:hAnsi="Times New Roman" w:cs="Times New Roman"/>
          <w:b/>
          <w:bCs/>
          <w:color w:val="000000"/>
          <w:kern w:val="0"/>
          <w14:ligatures w14:val="none"/>
        </w:rPr>
        <w:t>Professionalism:</w:t>
      </w:r>
      <w:r w:rsidRPr="00027C3C">
        <w:rPr>
          <w:rFonts w:ascii="Times New Roman" w:eastAsia="Times New Roman" w:hAnsi="Times New Roman" w:cs="Times New Roman"/>
          <w:color w:val="000000"/>
          <w:kern w:val="0"/>
          <w14:ligatures w14:val="none"/>
        </w:rPr>
        <w:t> All participants agree to interact with Board members, neighbors, and Management with courtesy and respect. Belligerent, threatening, or harassing language—via text, email, or in person—is grounds for immediate revocation of access.</w:t>
      </w:r>
    </w:p>
    <w:p w:rsidR="00027C3C" w:rsidRPr="00027C3C" w:rsidRDefault="00027C3C" w:rsidP="00027C3C">
      <w:pPr>
        <w:spacing w:before="100" w:beforeAutospacing="1" w:after="100" w:afterAutospacing="1" w:line="240" w:lineRule="auto"/>
        <w:ind w:left="360"/>
        <w:rPr>
          <w:rFonts w:ascii="Times New Roman" w:eastAsia="Times New Roman" w:hAnsi="Times New Roman" w:cs="Times New Roman"/>
          <w:color w:val="000000"/>
          <w:kern w:val="0"/>
          <w14:ligatures w14:val="none"/>
        </w:rPr>
      </w:pPr>
    </w:p>
    <w:p w:rsidR="007901D0" w:rsidRPr="00027C3C" w:rsidRDefault="007901D0" w:rsidP="00027C3C">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027C3C">
        <w:rPr>
          <w:rFonts w:ascii="Times New Roman" w:eastAsia="Times New Roman" w:hAnsi="Times New Roman" w:cs="Times New Roman"/>
          <w:b/>
          <w:bCs/>
          <w:color w:val="000000"/>
          <w:kern w:val="0"/>
          <w14:ligatures w14:val="none"/>
        </w:rPr>
        <w:t>Emergency Protocols:</w:t>
      </w:r>
      <w:r w:rsidRPr="00027C3C">
        <w:rPr>
          <w:rFonts w:ascii="Times New Roman" w:eastAsia="Times New Roman" w:hAnsi="Times New Roman" w:cs="Times New Roman"/>
          <w:color w:val="000000"/>
          <w:kern w:val="0"/>
          <w14:ligatures w14:val="none"/>
        </w:rPr>
        <w:t> Access issues are not considered emergencies. Participants agree to allow a 24-hour response window for non-critical requests. Calling law enforcement for a non-emergency access issue without Board authorization is prohibited.</w:t>
      </w:r>
    </w:p>
    <w:p w:rsidR="00027C3C" w:rsidRPr="00027C3C" w:rsidRDefault="00027C3C" w:rsidP="00027C3C">
      <w:pPr>
        <w:spacing w:before="100" w:beforeAutospacing="1" w:after="100" w:afterAutospacing="1" w:line="240" w:lineRule="auto"/>
        <w:ind w:left="360"/>
        <w:rPr>
          <w:rFonts w:ascii="Times New Roman" w:eastAsia="Times New Roman" w:hAnsi="Times New Roman" w:cs="Times New Roman"/>
          <w:color w:val="000000"/>
          <w:kern w:val="0"/>
          <w14:ligatures w14:val="none"/>
        </w:rPr>
      </w:pPr>
    </w:p>
    <w:p w:rsidR="007901D0" w:rsidRPr="00027C3C" w:rsidRDefault="007901D0" w:rsidP="00027C3C">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027C3C">
        <w:rPr>
          <w:rFonts w:ascii="Times New Roman" w:eastAsia="Times New Roman" w:hAnsi="Times New Roman" w:cs="Times New Roman"/>
          <w:b/>
          <w:bCs/>
          <w:color w:val="000000"/>
          <w:kern w:val="0"/>
          <w14:ligatures w14:val="none"/>
        </w:rPr>
        <w:t>No Personal Modifications:</w:t>
      </w:r>
      <w:r w:rsidRPr="00027C3C">
        <w:rPr>
          <w:rFonts w:ascii="Times New Roman" w:eastAsia="Times New Roman" w:hAnsi="Times New Roman" w:cs="Times New Roman"/>
          <w:color w:val="000000"/>
          <w:kern w:val="0"/>
          <w14:ligatures w14:val="none"/>
        </w:rPr>
        <w:t> Users may not install personal security cameras or devices on communal property without written Board approval. Any technical failure of a personal device is the sole responsibility of the owner.</w:t>
      </w:r>
    </w:p>
    <w:p w:rsidR="00027C3C" w:rsidRPr="00027C3C" w:rsidRDefault="00027C3C" w:rsidP="00027C3C">
      <w:pPr>
        <w:spacing w:before="100" w:beforeAutospacing="1" w:after="100" w:afterAutospacing="1" w:line="240" w:lineRule="auto"/>
        <w:ind w:left="360"/>
        <w:rPr>
          <w:rFonts w:ascii="Times New Roman" w:eastAsia="Times New Roman" w:hAnsi="Times New Roman" w:cs="Times New Roman"/>
          <w:color w:val="000000"/>
          <w:kern w:val="0"/>
          <w14:ligatures w14:val="none"/>
        </w:rPr>
      </w:pPr>
    </w:p>
    <w:p w:rsidR="007901D0" w:rsidRPr="00027C3C" w:rsidRDefault="007901D0" w:rsidP="00027C3C">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027C3C">
        <w:rPr>
          <w:rFonts w:ascii="Times New Roman" w:eastAsia="Times New Roman" w:hAnsi="Times New Roman" w:cs="Times New Roman"/>
          <w:b/>
          <w:bCs/>
          <w:color w:val="000000"/>
          <w:kern w:val="0"/>
          <w14:ligatures w14:val="none"/>
        </w:rPr>
        <w:t>Authorized Access Only:</w:t>
      </w:r>
      <w:r w:rsidRPr="00027C3C">
        <w:rPr>
          <w:rFonts w:ascii="Times New Roman" w:eastAsia="Times New Roman" w:hAnsi="Times New Roman" w:cs="Times New Roman"/>
          <w:color w:val="000000"/>
          <w:kern w:val="0"/>
          <w14:ligatures w14:val="none"/>
        </w:rPr>
        <w:t> Access is a privilege, not a right. The Board reserves the right to suspend or terminate access for any individual who disrupts the peaceful enjoyment of the community or ignores HOA communication protocols.</w:t>
      </w:r>
    </w:p>
    <w:p w:rsidR="00027C3C" w:rsidRPr="00027C3C" w:rsidRDefault="00027C3C" w:rsidP="00027C3C">
      <w:pPr>
        <w:spacing w:before="100" w:beforeAutospacing="1" w:after="100" w:afterAutospacing="1" w:line="240" w:lineRule="auto"/>
        <w:ind w:left="360"/>
        <w:rPr>
          <w:rFonts w:ascii="Times New Roman" w:eastAsia="Times New Roman" w:hAnsi="Times New Roman" w:cs="Times New Roman"/>
          <w:color w:val="000000"/>
          <w:kern w:val="0"/>
          <w14:ligatures w14:val="none"/>
        </w:rPr>
      </w:pPr>
    </w:p>
    <w:p w:rsidR="007901D0" w:rsidRPr="00027C3C" w:rsidRDefault="007901D0" w:rsidP="00027C3C">
      <w:pPr>
        <w:pStyle w:val="ListParagraph"/>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027C3C">
        <w:rPr>
          <w:rFonts w:ascii="Times New Roman" w:eastAsia="Times New Roman" w:hAnsi="Times New Roman" w:cs="Times New Roman"/>
          <w:b/>
          <w:bCs/>
          <w:color w:val="000000"/>
          <w:kern w:val="0"/>
          <w14:ligatures w14:val="none"/>
        </w:rPr>
        <w:t>Official Channels:</w:t>
      </w:r>
      <w:r w:rsidRPr="00027C3C">
        <w:rPr>
          <w:rFonts w:ascii="Times New Roman" w:eastAsia="Times New Roman" w:hAnsi="Times New Roman" w:cs="Times New Roman"/>
          <w:color w:val="000000"/>
          <w:kern w:val="0"/>
          <w14:ligatures w14:val="none"/>
        </w:rPr>
        <w:t> All maintenance or access requests must be submitted through official Management channels. Personal cell phone numbers of Board members should not be used for routine requests.</w:t>
      </w:r>
    </w:p>
    <w:p w:rsidR="007901D0" w:rsidRDefault="007901D0" w:rsidP="007901D0">
      <w:pPr>
        <w:spacing w:before="100" w:beforeAutospacing="1" w:after="100" w:afterAutospacing="1" w:line="240" w:lineRule="auto"/>
        <w:rPr>
          <w:rFonts w:ascii="Times New Roman" w:eastAsia="Times New Roman" w:hAnsi="Times New Roman" w:cs="Times New Roman"/>
          <w:b/>
          <w:bCs/>
          <w:color w:val="000000"/>
          <w:kern w:val="0"/>
          <w14:ligatures w14:val="none"/>
        </w:rPr>
      </w:pPr>
    </w:p>
    <w:p w:rsidR="007901D0" w:rsidRPr="003144DA" w:rsidRDefault="007901D0" w:rsidP="007901D0">
      <w:pPr>
        <w:spacing w:before="100" w:beforeAutospacing="1" w:after="100" w:afterAutospacing="1" w:line="240" w:lineRule="auto"/>
        <w:rPr>
          <w:rFonts w:ascii="Times New Roman" w:eastAsia="Times New Roman" w:hAnsi="Times New Roman" w:cs="Times New Roman"/>
          <w:color w:val="000000"/>
          <w:kern w:val="0"/>
          <w14:ligatures w14:val="none"/>
        </w:rPr>
      </w:pPr>
      <w:r w:rsidRPr="003144DA">
        <w:rPr>
          <w:rFonts w:ascii="Times New Roman" w:eastAsia="Times New Roman" w:hAnsi="Times New Roman" w:cs="Times New Roman"/>
          <w:b/>
          <w:bCs/>
          <w:color w:val="000000"/>
          <w:kern w:val="0"/>
          <w14:ligatures w14:val="none"/>
        </w:rPr>
        <w:t>Signature:</w:t>
      </w:r>
      <w:r w:rsidRPr="003144DA">
        <w:rPr>
          <w:rFonts w:ascii="Times New Roman" w:eastAsia="Times New Roman" w:hAnsi="Times New Roman" w:cs="Times New Roman"/>
          <w:color w:val="000000"/>
          <w:kern w:val="0"/>
          <w14:ligatures w14:val="none"/>
        </w:rPr>
        <w:t> ___________________________ </w:t>
      </w:r>
      <w:r w:rsidRPr="003144DA">
        <w:rPr>
          <w:rFonts w:ascii="Times New Roman" w:eastAsia="Times New Roman" w:hAnsi="Times New Roman" w:cs="Times New Roman"/>
          <w:b/>
          <w:bCs/>
          <w:color w:val="000000"/>
          <w:kern w:val="0"/>
          <w14:ligatures w14:val="none"/>
        </w:rPr>
        <w:t>Date:</w:t>
      </w:r>
      <w:r w:rsidRPr="003144DA">
        <w:rPr>
          <w:rFonts w:ascii="Times New Roman" w:eastAsia="Times New Roman" w:hAnsi="Times New Roman" w:cs="Times New Roman"/>
          <w:color w:val="000000"/>
          <w:kern w:val="0"/>
          <w14:ligatures w14:val="none"/>
        </w:rPr>
        <w:t> _______________</w:t>
      </w:r>
    </w:p>
    <w:p w:rsidR="00F9538D" w:rsidRDefault="00F9538D"/>
    <w:sectPr w:rsidR="00F95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A67DB"/>
    <w:multiLevelType w:val="multilevel"/>
    <w:tmpl w:val="99AA880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F333FC"/>
    <w:multiLevelType w:val="multilevel"/>
    <w:tmpl w:val="F5B0F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B141415"/>
    <w:multiLevelType w:val="hybridMultilevel"/>
    <w:tmpl w:val="1D2449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7628502">
    <w:abstractNumId w:val="1"/>
  </w:num>
  <w:num w:numId="2" w16cid:durableId="310184511">
    <w:abstractNumId w:val="0"/>
  </w:num>
  <w:num w:numId="3" w16cid:durableId="467407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D0"/>
    <w:rsid w:val="00027C3C"/>
    <w:rsid w:val="00375AE5"/>
    <w:rsid w:val="003D40F4"/>
    <w:rsid w:val="004F1810"/>
    <w:rsid w:val="007901D0"/>
    <w:rsid w:val="008B4E7F"/>
    <w:rsid w:val="00B746D2"/>
    <w:rsid w:val="00D42648"/>
    <w:rsid w:val="00DA1800"/>
    <w:rsid w:val="00EF5F97"/>
    <w:rsid w:val="00F95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FBB605"/>
  <w15:chartTrackingRefBased/>
  <w15:docId w15:val="{70B06D5B-4742-6640-8E04-9D5A246D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1D0"/>
  </w:style>
  <w:style w:type="paragraph" w:styleId="Heading1">
    <w:name w:val="heading 1"/>
    <w:basedOn w:val="Normal"/>
    <w:next w:val="Normal"/>
    <w:link w:val="Heading1Char"/>
    <w:uiPriority w:val="9"/>
    <w:qFormat/>
    <w:rsid w:val="007901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01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01D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01D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01D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01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01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01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01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1D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01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01D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01D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01D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0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0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0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01D0"/>
    <w:rPr>
      <w:rFonts w:eastAsiaTheme="majorEastAsia" w:cstheme="majorBidi"/>
      <w:color w:val="272727" w:themeColor="text1" w:themeTint="D8"/>
    </w:rPr>
  </w:style>
  <w:style w:type="paragraph" w:styleId="Title">
    <w:name w:val="Title"/>
    <w:basedOn w:val="Normal"/>
    <w:next w:val="Normal"/>
    <w:link w:val="TitleChar"/>
    <w:uiPriority w:val="10"/>
    <w:qFormat/>
    <w:rsid w:val="00790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0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01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0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01D0"/>
    <w:pPr>
      <w:spacing w:before="160"/>
      <w:jc w:val="center"/>
    </w:pPr>
    <w:rPr>
      <w:i/>
      <w:iCs/>
      <w:color w:val="404040" w:themeColor="text1" w:themeTint="BF"/>
    </w:rPr>
  </w:style>
  <w:style w:type="character" w:customStyle="1" w:styleId="QuoteChar">
    <w:name w:val="Quote Char"/>
    <w:basedOn w:val="DefaultParagraphFont"/>
    <w:link w:val="Quote"/>
    <w:uiPriority w:val="29"/>
    <w:rsid w:val="007901D0"/>
    <w:rPr>
      <w:i/>
      <w:iCs/>
      <w:color w:val="404040" w:themeColor="text1" w:themeTint="BF"/>
    </w:rPr>
  </w:style>
  <w:style w:type="paragraph" w:styleId="ListParagraph">
    <w:name w:val="List Paragraph"/>
    <w:basedOn w:val="Normal"/>
    <w:uiPriority w:val="34"/>
    <w:qFormat/>
    <w:rsid w:val="007901D0"/>
    <w:pPr>
      <w:ind w:left="720"/>
      <w:contextualSpacing/>
    </w:pPr>
  </w:style>
  <w:style w:type="character" w:styleId="IntenseEmphasis">
    <w:name w:val="Intense Emphasis"/>
    <w:basedOn w:val="DefaultParagraphFont"/>
    <w:uiPriority w:val="21"/>
    <w:qFormat/>
    <w:rsid w:val="007901D0"/>
    <w:rPr>
      <w:i/>
      <w:iCs/>
      <w:color w:val="2F5496" w:themeColor="accent1" w:themeShade="BF"/>
    </w:rPr>
  </w:style>
  <w:style w:type="paragraph" w:styleId="IntenseQuote">
    <w:name w:val="Intense Quote"/>
    <w:basedOn w:val="Normal"/>
    <w:next w:val="Normal"/>
    <w:link w:val="IntenseQuoteChar"/>
    <w:uiPriority w:val="30"/>
    <w:qFormat/>
    <w:rsid w:val="007901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01D0"/>
    <w:rPr>
      <w:i/>
      <w:iCs/>
      <w:color w:val="2F5496" w:themeColor="accent1" w:themeShade="BF"/>
    </w:rPr>
  </w:style>
  <w:style w:type="character" w:styleId="IntenseReference">
    <w:name w:val="Intense Reference"/>
    <w:basedOn w:val="DefaultParagraphFont"/>
    <w:uiPriority w:val="32"/>
    <w:qFormat/>
    <w:rsid w:val="007901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Lynch</dc:creator>
  <cp:keywords/>
  <dc:description/>
  <cp:lastModifiedBy>Steve Lynch</cp:lastModifiedBy>
  <cp:revision>2</cp:revision>
  <dcterms:created xsi:type="dcterms:W3CDTF">2026-02-13T11:59:00Z</dcterms:created>
  <dcterms:modified xsi:type="dcterms:W3CDTF">2026-02-27T18:57:00Z</dcterms:modified>
</cp:coreProperties>
</file>